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DF" w:rsidRPr="001975DF" w:rsidRDefault="001975DF" w:rsidP="001975DF">
      <w:pPr>
        <w:pBdr>
          <w:bottom w:val="dotted" w:sz="6" w:space="0" w:color="4D5113"/>
        </w:pBdr>
        <w:shd w:val="clear" w:color="auto" w:fill="DEE8C9"/>
        <w:spacing w:before="300"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</w:pPr>
      <w:r w:rsidRPr="001975DF"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  <w:fldChar w:fldCharType="begin"/>
      </w:r>
      <w:r w:rsidRPr="001975DF"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  <w:instrText xml:space="preserve"> HYPERLINK "http://d05135.edu35.ru/ourchhome/40-roditelskoe-sobranie/61-polozhenie-ob-obshchem-roditelskom-sobranii" </w:instrText>
      </w:r>
      <w:r w:rsidRPr="001975DF"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  <w:fldChar w:fldCharType="separate"/>
      </w:r>
      <w:r w:rsidRPr="001975DF">
        <w:rPr>
          <w:rFonts w:ascii="Times New Roman" w:eastAsia="Times New Roman" w:hAnsi="Times New Roman" w:cs="Times New Roman"/>
          <w:b/>
          <w:bCs/>
          <w:color w:val="4D5113"/>
          <w:sz w:val="29"/>
          <w:lang w:eastAsia="ru-RU"/>
        </w:rPr>
        <w:t>Положение об общем родительском собрании</w:t>
      </w:r>
      <w:r w:rsidRPr="001975DF"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  <w:fldChar w:fldCharType="end"/>
      </w:r>
    </w:p>
    <w:p w:rsidR="001975DF" w:rsidRPr="001975DF" w:rsidRDefault="001975DF" w:rsidP="001975DF">
      <w:pPr>
        <w:shd w:val="clear" w:color="auto" w:fill="DEE8C9"/>
        <w:spacing w:after="12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ПРИНЯТО:</w:t>
      </w:r>
      <w:r w:rsidRPr="001975DF">
        <w:rPr>
          <w:rFonts w:ascii="Arial" w:eastAsia="Times New Roman" w:hAnsi="Arial" w:cs="Arial"/>
          <w:color w:val="555555"/>
          <w:lang w:eastAsia="ru-RU"/>
        </w:rPr>
        <w:t>                                                         </w:t>
      </w: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УТВЕРЖДЕНО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На общем родительском собрании                  приказом заведующего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                  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 xml:space="preserve">протокол № </w:t>
      </w:r>
      <w:r>
        <w:rPr>
          <w:rFonts w:ascii="Arial" w:eastAsia="Times New Roman" w:hAnsi="Arial" w:cs="Arial"/>
          <w:color w:val="555555"/>
          <w:lang w:eastAsia="ru-RU"/>
        </w:rPr>
        <w:t>1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 от 06.12.201</w:t>
      </w:r>
      <w:r>
        <w:rPr>
          <w:rFonts w:ascii="Arial" w:eastAsia="Times New Roman" w:hAnsi="Arial" w:cs="Arial"/>
          <w:color w:val="555555"/>
          <w:lang w:eastAsia="ru-RU"/>
        </w:rPr>
        <w:t>5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 г.                            «</w:t>
      </w:r>
      <w:r>
        <w:rPr>
          <w:rFonts w:ascii="Arial" w:eastAsia="Times New Roman" w:hAnsi="Arial" w:cs="Arial"/>
          <w:color w:val="555555"/>
          <w:lang w:eastAsia="ru-RU"/>
        </w:rPr>
        <w:t>Детский сад «Солнышко»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 xml:space="preserve">                                                                               № </w:t>
      </w:r>
      <w:r>
        <w:rPr>
          <w:rFonts w:ascii="Arial" w:eastAsia="Times New Roman" w:hAnsi="Arial" w:cs="Arial"/>
          <w:color w:val="555555"/>
          <w:lang w:eastAsia="ru-RU"/>
        </w:rPr>
        <w:t>17(3)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 от </w:t>
      </w:r>
      <w:r>
        <w:rPr>
          <w:rFonts w:ascii="Arial" w:eastAsia="Times New Roman" w:hAnsi="Arial" w:cs="Arial"/>
          <w:color w:val="555555"/>
          <w:lang w:eastAsia="ru-RU"/>
        </w:rPr>
        <w:t>30</w:t>
      </w:r>
      <w:r w:rsidRPr="001975DF">
        <w:rPr>
          <w:rFonts w:ascii="Arial" w:eastAsia="Times New Roman" w:hAnsi="Arial" w:cs="Arial"/>
          <w:color w:val="555555"/>
          <w:lang w:eastAsia="ru-RU"/>
        </w:rPr>
        <w:t>.1</w:t>
      </w:r>
      <w:r>
        <w:rPr>
          <w:rFonts w:ascii="Arial" w:eastAsia="Times New Roman" w:hAnsi="Arial" w:cs="Arial"/>
          <w:color w:val="555555"/>
          <w:lang w:eastAsia="ru-RU"/>
        </w:rPr>
        <w:t>1</w:t>
      </w:r>
      <w:r w:rsidRPr="001975DF">
        <w:rPr>
          <w:rFonts w:ascii="Arial" w:eastAsia="Times New Roman" w:hAnsi="Arial" w:cs="Arial"/>
          <w:color w:val="555555"/>
          <w:lang w:eastAsia="ru-RU"/>
        </w:rPr>
        <w:t>.201</w:t>
      </w:r>
      <w:r>
        <w:rPr>
          <w:rFonts w:ascii="Arial" w:eastAsia="Times New Roman" w:hAnsi="Arial" w:cs="Arial"/>
          <w:color w:val="555555"/>
          <w:lang w:eastAsia="ru-RU"/>
        </w:rPr>
        <w:t>5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 г.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                                                                                 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ПОЛОЖЕНИЕ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ОБ ОБЩЕМ РОДИТЕЛЬСКОМ СОБРАНИИ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ДОУ «</w:t>
      </w:r>
      <w:r>
        <w:rPr>
          <w:rFonts w:ascii="Arial" w:eastAsia="Times New Roman" w:hAnsi="Arial" w:cs="Arial"/>
          <w:b/>
          <w:bCs/>
          <w:color w:val="555555"/>
          <w:lang w:eastAsia="ru-RU"/>
        </w:rPr>
        <w:t>Детский сад «Солнышко»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1. ОБЩИЕ ПОЛОЖЕНИЯ</w:t>
      </w:r>
    </w:p>
    <w:p w:rsidR="001975DF" w:rsidRPr="001975DF" w:rsidRDefault="001975DF" w:rsidP="001975DF">
      <w:pPr>
        <w:shd w:val="clear" w:color="auto" w:fill="DEE8C9"/>
        <w:spacing w:after="12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1.1. Настоящее Положение регламентирует деятельность Общего родительского собрания (далее по тексту - Собрание), являющегося одним из совещательных органов муниципального</w:t>
      </w:r>
      <w:r>
        <w:rPr>
          <w:rFonts w:ascii="Arial" w:eastAsia="Times New Roman" w:hAnsi="Arial" w:cs="Arial"/>
          <w:color w:val="555555"/>
          <w:lang w:eastAsia="ru-RU"/>
        </w:rPr>
        <w:t xml:space="preserve"> казенного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 дошкольного образовательного учреждения «</w:t>
      </w:r>
      <w:r>
        <w:rPr>
          <w:rFonts w:ascii="Arial" w:eastAsia="Times New Roman" w:hAnsi="Arial" w:cs="Arial"/>
          <w:color w:val="555555"/>
          <w:lang w:eastAsia="ru-RU"/>
        </w:rPr>
        <w:t>Детский сад «Солнышко»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 (далее по тексту –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ДОУ).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1.2. Положение о Собрании принимается</w:t>
      </w:r>
      <w:r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1975DF">
        <w:rPr>
          <w:rFonts w:ascii="Arial" w:eastAsia="Times New Roman" w:hAnsi="Arial" w:cs="Arial"/>
          <w:color w:val="555555"/>
          <w:lang w:eastAsia="ru-RU"/>
        </w:rPr>
        <w:t>на Общем родительском собрании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ДОУ, утверждается и вводится в действие приказом заведующего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 Изменения и дополнения в настоящее Положение вносятся в таком же порядке.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1.3. Собрание создаётся в целях обсуждения вопросов, возникающих в ходе осуществления уставной деятельности 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1.4. Деятельность Собрания осуществляется в соответствии с действующим законодательством Российской Федерации в области образования, Типовым положением о ДОУ, Уставом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ДОУ, настоящим Положением и другими нормативными правовыми документами. 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2. ОСНОВНЫЕ ЗАДАЧИ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2.1. Основными задачами Собрания являются: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совместная работа родительской общественности 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по реализации государственной политики в области дошкольного образования;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рассмотрение и обсуждение основных направлений развития</w:t>
      </w:r>
      <w:r>
        <w:rPr>
          <w:rFonts w:ascii="Arial" w:eastAsia="Times New Roman" w:hAnsi="Arial" w:cs="Arial"/>
          <w:color w:val="555555"/>
          <w:lang w:eastAsia="ru-RU"/>
        </w:rPr>
        <w:t xml:space="preserve"> МК</w:t>
      </w:r>
      <w:r w:rsidRPr="001975DF">
        <w:rPr>
          <w:rFonts w:ascii="Arial" w:eastAsia="Times New Roman" w:hAnsi="Arial" w:cs="Arial"/>
          <w:color w:val="555555"/>
          <w:lang w:eastAsia="ru-RU"/>
        </w:rPr>
        <w:t>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координация действий родительской общественности и педагогического коллектива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по вопросам образования, воспитания, оздоровления и развития детей.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3.КОМПЕТЕНЦИЯ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3.1. К компетенции Собрания относится: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внесение соответствующих предложений по обсуждаемым вопросам;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284" w:right="28" w:firstLine="28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выбор представителей из числа родителей (законных представителей) воспитанников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в Совет Учреждения 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3.2. Собрание организует помощь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 xml:space="preserve">ДОУ </w:t>
      </w:r>
      <w:proofErr w:type="gramStart"/>
      <w:r w:rsidRPr="001975DF">
        <w:rPr>
          <w:rFonts w:ascii="Arial" w:eastAsia="Times New Roman" w:hAnsi="Arial" w:cs="Arial"/>
          <w:color w:val="555555"/>
          <w:lang w:eastAsia="ru-RU"/>
        </w:rPr>
        <w:t>в</w:t>
      </w:r>
      <w:proofErr w:type="gramEnd"/>
      <w:r w:rsidRPr="001975DF">
        <w:rPr>
          <w:rFonts w:ascii="Arial" w:eastAsia="Times New Roman" w:hAnsi="Arial" w:cs="Arial"/>
          <w:color w:val="555555"/>
          <w:lang w:eastAsia="ru-RU"/>
        </w:rPr>
        <w:t>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осуществление мероприятий, направленных на охрану жизни и здоровья воспитанников;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подготовке и проведении совместных мероприятий, оздоровительной и культурно-массовой работы с воспитанниками.</w:t>
      </w:r>
    </w:p>
    <w:p w:rsid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b/>
          <w:bCs/>
          <w:color w:val="555555"/>
          <w:lang w:eastAsia="ru-RU"/>
        </w:rPr>
      </w:pP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lastRenderedPageBreak/>
        <w:t>4.ПОЛНОМОЧИЯ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4.1. Общее родительское собрание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знакомится с Уставом и другими локальными актами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ДОУ, касающимися взаимодействия с родительской общественностью, поручает Родительскому комитету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решение вопросов о внесении в них необходимых изменений и дополнений;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изучает основные направления образовательной, оздоровительной и воспитательной деятельности 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вносит предложения по их совершенствованию;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заслушивает вопросы, касающиеся содержания, форм и методов образовательного процесса, планирования педагогической деятельности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обсуждает проблемы организации дополнительных образовательных, оздоровительных услуг детям, в том числе платных 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– за полугодие);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вносит предложения по совершенствованию педагогического процесса 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участвует в планировании совместных с родителями (законными представителями) мероприятий 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– групповых родительских собраний, родительских клубов, Дней открытых дверей и др.;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принимает решение об оказании посильной помощи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в укреплении материально-технической базы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ДОУ, благоустройству и ремонту его помещений, детских площадок и территории силами родительской общественности;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принимает решение об оказании благотворительной помощи, направленной на развитие Учреждения, совершенствование педагогического процесса в группе.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                                                                                 5.ПРАВА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5.1. В соответствии с компетенцией, установленной настоящим Положением</w:t>
      </w:r>
      <w:proofErr w:type="gramStart"/>
      <w:r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1975DF">
        <w:rPr>
          <w:rFonts w:ascii="Arial" w:eastAsia="Times New Roman" w:hAnsi="Arial" w:cs="Arial"/>
          <w:color w:val="555555"/>
          <w:lang w:eastAsia="ru-RU"/>
        </w:rPr>
        <w:t>,</w:t>
      </w:r>
      <w:proofErr w:type="gramEnd"/>
      <w:r w:rsidRPr="001975DF">
        <w:rPr>
          <w:rFonts w:ascii="Arial" w:eastAsia="Times New Roman" w:hAnsi="Arial" w:cs="Arial"/>
          <w:color w:val="555555"/>
          <w:lang w:eastAsia="ru-RU"/>
        </w:rPr>
        <w:t>Собрание имеет право: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создавать постоянные или временные комиссии по отдельным направлениям воспитательно-образовательной и коррекционной работы, реализации уставной деятельности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-устанавливать связи педагогического коллектива с родителями и общественностью по вопросам создания развивающей среды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вносить на рассмотрение заведующего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и Педагогического совета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предложения по улучшению работы педагогического коллектива с родителями (законными представителями) воспитанников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и получать информацию о результатах их рассмотрения;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заслушивать сообщения администрации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БДОУ о состоянии и перспективах работы МБДОУ;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заслушивать публичный доклад администрации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по итогам работы за учебный год;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right="28"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заслушивать отчёты Родительского комитета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и принимать решения по улучшению его работы.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lastRenderedPageBreak/>
        <w:t>6.ОТВЕТСТВЕННОСТЬ</w:t>
      </w: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br/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6.1. Общее родительское собрание несет ответственность: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за выполнение закрепленных за ним задач и функций;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соответствие принимаемых решений законодательству РФ, нормативно-правовым актам.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7.ОРГАНИЗАЦИЯ РАБОТЫ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firstLine="567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7.1. Собрание – совещательный орган, состоящий из числа родителей (законных представителей) воспитанников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7.2. В состав Общего родительского собрания входят все родители (законные представители) детей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7.3. Родительское собрание избирает из своего состава Родительский комитет М</w:t>
      </w:r>
      <w:r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7.4. Для ведения заседаний Общее родительское собрание из своего состава выбирает председателя и секретаря сроком на I учебный год.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7.5. В необходимых случаях на заседание Общего родительского собрания приглашаются педагогические, медицинские и другие работники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ДОУ, представители общественных организаций, учреждений, родители, представители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7.6. Общее Родительское собрание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ведет заведующий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совместно с председателем Родительского комитета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7.7. Председатель Родительского собрания: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обеспечивает посещаемость родительского собрания совместно с председателями родительских комитетов групп;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совместно с заведующим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организует подготовку и проведение Общего родительского собрания;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совместно с заведующим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определяет повестку дня Общего родительского комитета;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взаимодействует с председателями родительских комитетов групп;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взаимодействует с заведующим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по вопросам проведения собрания, выполнения его решений.        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7.8. Общее родительское собрание работает по плану, составляющему часть годового плана работы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   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7.9. Общее Родительское собрание собирается не реже 2 раз в год, групповое Родительское собрание — не реже 1 раза в квартал.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7.10. 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 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7.11. Решение Общего родительского собрания принимается открытым голосованием и считается принятым, если за него проголосовало не менее 51% присутствующих и является рекомендательным.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7.12. Организацию выполнения решений Общего родительского собрания осуществляет Родительский комитет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совместно с заведующим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7.13. Непосредственным выполнением решений занимаются ответственные лица, указанные в протоколе заседания Общего родительского собрания. Результаты докладываются Общему родительскому собранию на следующем заседании.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t>8.ВЗАИМОСВЯЗИ</w:t>
      </w: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br/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8.1. Общее родительское собрание взаимодействует с Родительским комитетом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lastRenderedPageBreak/>
        <w:t>9.ДЕЛОПРОИЗВОДСТВО</w:t>
      </w:r>
      <w:r w:rsidRPr="001975DF">
        <w:rPr>
          <w:rFonts w:ascii="Arial" w:eastAsia="Times New Roman" w:hAnsi="Arial" w:cs="Arial"/>
          <w:b/>
          <w:bCs/>
          <w:color w:val="555555"/>
          <w:lang w:eastAsia="ru-RU"/>
        </w:rPr>
        <w:br/>
        <w:t>ОБЩЕГО РОДИТЕЛЬСКОГО СОБРАНИЯ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9.1. Заседания Общего родительского собрания оформляются протоколом.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9.2. В книге протоколов фиксируются: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дата проведения заседания;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количество присутствующих;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приглашенные (ФИО, должность);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повестка дня;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ход обсуждения вопросов, выносимых на Родительское собрание;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предложения, рекомендации и замечания родителей (законах представителей), педагогических и других работников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ДОУ, приглашенных лиц;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решение Общего родительского собрания;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ind w:left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- результаты голосования.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9.3.      Протоколы подписываются и секретарем Общего родительского собрания.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9.4. Нумерация протоколов ведется от начала учебного года.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9.5. Книга протоколов Общего родительского собрания нумеруется постранично, прошнуровывается, скрепляется подписью заведующего и печатью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9.6. Книга протоколов Общего родительского собрания хранится в делах М</w:t>
      </w:r>
      <w:r w:rsidR="00C90DFB">
        <w:rPr>
          <w:rFonts w:ascii="Arial" w:eastAsia="Times New Roman" w:hAnsi="Arial" w:cs="Arial"/>
          <w:color w:val="555555"/>
          <w:lang w:eastAsia="ru-RU"/>
        </w:rPr>
        <w:t>К</w:t>
      </w:r>
      <w:r w:rsidRPr="001975DF">
        <w:rPr>
          <w:rFonts w:ascii="Arial" w:eastAsia="Times New Roman" w:hAnsi="Arial" w:cs="Arial"/>
          <w:color w:val="555555"/>
          <w:lang w:eastAsia="ru-RU"/>
        </w:rPr>
        <w:t>ДОУ 5 лет и передается по акту (при смене руководителя, при передаче в архив).</w:t>
      </w:r>
    </w:p>
    <w:p w:rsidR="001975DF" w:rsidRPr="001975DF" w:rsidRDefault="001975DF" w:rsidP="001975DF">
      <w:pPr>
        <w:shd w:val="clear" w:color="auto" w:fill="DEE8C9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975DF">
        <w:rPr>
          <w:rFonts w:ascii="Arial" w:eastAsia="Times New Roman" w:hAnsi="Arial" w:cs="Arial"/>
          <w:color w:val="555555"/>
          <w:lang w:eastAsia="ru-RU"/>
        </w:rPr>
        <w:t>9.7. Тетрадь протоколов Общего родительского собрания группы хранится у воспитателей группы с момента комплектации группы до выпуска детей в школу.</w:t>
      </w:r>
    </w:p>
    <w:p w:rsidR="0022457F" w:rsidRDefault="0022457F"/>
    <w:sectPr w:rsidR="0022457F" w:rsidSect="002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FC7"/>
    <w:multiLevelType w:val="multilevel"/>
    <w:tmpl w:val="65E6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5DF"/>
    <w:rsid w:val="001975DF"/>
    <w:rsid w:val="0022457F"/>
    <w:rsid w:val="00C9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7F"/>
  </w:style>
  <w:style w:type="paragraph" w:styleId="2">
    <w:name w:val="heading 2"/>
    <w:basedOn w:val="a"/>
    <w:link w:val="20"/>
    <w:uiPriority w:val="9"/>
    <w:qFormat/>
    <w:rsid w:val="00197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75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2016-07-15T09:09:00Z</cp:lastPrinted>
  <dcterms:created xsi:type="dcterms:W3CDTF">2016-07-15T08:55:00Z</dcterms:created>
  <dcterms:modified xsi:type="dcterms:W3CDTF">2016-07-15T09:09:00Z</dcterms:modified>
</cp:coreProperties>
</file>