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265" w:rsidRPr="00AF2265" w:rsidRDefault="00AF2265">
      <w:pPr>
        <w:rPr>
          <w:rFonts w:ascii="PT Sans" w:hAnsi="PT Sans"/>
          <w:color w:val="343434"/>
          <w:sz w:val="40"/>
          <w:szCs w:val="40"/>
          <w:shd w:val="clear" w:color="auto" w:fill="EEEFF1"/>
        </w:rPr>
      </w:pPr>
      <w:r>
        <w:rPr>
          <w:rFonts w:ascii="PT Sans" w:hAnsi="PT Sans"/>
          <w:color w:val="343434"/>
          <w:sz w:val="26"/>
          <w:szCs w:val="26"/>
          <w:shd w:val="clear" w:color="auto" w:fill="EEEFF1"/>
        </w:rPr>
        <w:t xml:space="preserve">                           </w:t>
      </w:r>
      <w:r w:rsidRPr="00AF2265">
        <w:rPr>
          <w:rFonts w:ascii="PT Sans" w:hAnsi="PT Sans"/>
          <w:color w:val="343434"/>
          <w:sz w:val="40"/>
          <w:szCs w:val="40"/>
          <w:shd w:val="clear" w:color="auto" w:fill="EEEFF1"/>
        </w:rPr>
        <w:t>Нормы развития ребёнка в 7 лет</w:t>
      </w:r>
    </w:p>
    <w:p w:rsidR="00AF2265" w:rsidRDefault="00AF2265">
      <w:pPr>
        <w:rPr>
          <w:rFonts w:ascii="PT Sans" w:hAnsi="PT Sans"/>
          <w:color w:val="343434"/>
          <w:sz w:val="26"/>
          <w:szCs w:val="26"/>
          <w:shd w:val="clear" w:color="auto" w:fill="EEEFF1"/>
        </w:rPr>
      </w:pPr>
      <w:r>
        <w:rPr>
          <w:rFonts w:ascii="PT Sans" w:hAnsi="PT Sans"/>
          <w:color w:val="343434"/>
          <w:sz w:val="26"/>
          <w:szCs w:val="26"/>
          <w:shd w:val="clear" w:color="auto" w:fill="EEEFF1"/>
        </w:rPr>
        <w:t xml:space="preserve"> Организм семилетних деток претерпевает массу преобразований: меняются пропорции, активно растут и развиваются главные системы тела (опорно-двигательная, нервная, иммунная, дыхательная, </w:t>
      </w:r>
      <w:proofErr w:type="spellStart"/>
      <w:proofErr w:type="gramStart"/>
      <w:r>
        <w:rPr>
          <w:rFonts w:ascii="PT Sans" w:hAnsi="PT Sans"/>
          <w:color w:val="343434"/>
          <w:sz w:val="26"/>
          <w:szCs w:val="26"/>
          <w:shd w:val="clear" w:color="auto" w:fill="EEEFF1"/>
        </w:rPr>
        <w:t>сердечно-сосудистая</w:t>
      </w:r>
      <w:proofErr w:type="spellEnd"/>
      <w:proofErr w:type="gramEnd"/>
      <w:r>
        <w:rPr>
          <w:rFonts w:ascii="PT Sans" w:hAnsi="PT Sans"/>
          <w:color w:val="343434"/>
          <w:sz w:val="26"/>
          <w:szCs w:val="26"/>
          <w:shd w:val="clear" w:color="auto" w:fill="EEEFF1"/>
        </w:rPr>
        <w:t xml:space="preserve">). </w:t>
      </w:r>
    </w:p>
    <w:p w:rsidR="00AF2265" w:rsidRDefault="00AF2265">
      <w:pPr>
        <w:rPr>
          <w:rFonts w:ascii="PT Sans" w:hAnsi="PT Sans"/>
          <w:color w:val="343434"/>
          <w:sz w:val="26"/>
          <w:szCs w:val="26"/>
          <w:shd w:val="clear" w:color="auto" w:fill="EEEFF1"/>
        </w:rPr>
      </w:pPr>
      <w:r>
        <w:rPr>
          <w:rFonts w:ascii="PT Sans" w:hAnsi="PT Sans"/>
          <w:color w:val="343434"/>
          <w:sz w:val="26"/>
          <w:szCs w:val="26"/>
          <w:shd w:val="clear" w:color="auto" w:fill="EEEFF1"/>
        </w:rPr>
        <w:t>Мышцы рук еще не до конца окрепли, поэтому ребёнок нетвёрдо держит ручку и  часто жалуется на усталость в кисти. Позвоночник длительное время подвергается статичным нагрузкам, поэтому важно следить за осанкой малыша. Основные изменения касаются нервной системы – головной мозг увеличивается в размерах, реакции внутри него приобретают более сложный характер.</w:t>
      </w:r>
    </w:p>
    <w:p w:rsidR="00AF2265" w:rsidRDefault="00AF2265">
      <w:pPr>
        <w:rPr>
          <w:rFonts w:ascii="PT Sans" w:hAnsi="PT Sans"/>
          <w:color w:val="343434"/>
          <w:sz w:val="26"/>
          <w:szCs w:val="26"/>
          <w:shd w:val="clear" w:color="auto" w:fill="EEEFF1"/>
        </w:rPr>
      </w:pPr>
      <w:r>
        <w:rPr>
          <w:rFonts w:ascii="PT Sans" w:hAnsi="PT Sans"/>
          <w:color w:val="343434"/>
          <w:sz w:val="26"/>
          <w:szCs w:val="26"/>
          <w:shd w:val="clear" w:color="auto" w:fill="EEEFF1"/>
        </w:rPr>
        <w:t xml:space="preserve">Показатели нормального развития ребёнка в 7 лет: </w:t>
      </w:r>
    </w:p>
    <w:p w:rsidR="00AF2265" w:rsidRDefault="00AF2265">
      <w:pPr>
        <w:rPr>
          <w:rFonts w:ascii="PT Sans" w:hAnsi="PT Sans"/>
          <w:color w:val="343434"/>
          <w:sz w:val="26"/>
          <w:szCs w:val="26"/>
          <w:shd w:val="clear" w:color="auto" w:fill="EEEFF1"/>
        </w:rPr>
      </w:pPr>
      <w:r>
        <w:rPr>
          <w:rFonts w:ascii="PT Sans" w:hAnsi="PT Sans"/>
          <w:color w:val="343434"/>
          <w:sz w:val="26"/>
          <w:szCs w:val="26"/>
          <w:shd w:val="clear" w:color="auto" w:fill="EEEFF1"/>
        </w:rPr>
        <w:t>средний рост – от 115,4 см до 126,9 см;</w:t>
      </w:r>
    </w:p>
    <w:p w:rsidR="0081762D" w:rsidRPr="00AF2265" w:rsidRDefault="00AF2265">
      <w:pPr>
        <w:rPr>
          <w:rFonts w:ascii="PT Sans" w:hAnsi="PT Sans"/>
          <w:color w:val="343434"/>
          <w:sz w:val="26"/>
          <w:szCs w:val="26"/>
          <w:shd w:val="clear" w:color="auto" w:fill="EEEFF1"/>
        </w:rPr>
      </w:pPr>
      <w:r>
        <w:rPr>
          <w:rFonts w:ascii="PT Sans" w:hAnsi="PT Sans"/>
          <w:color w:val="343434"/>
          <w:sz w:val="26"/>
          <w:szCs w:val="26"/>
          <w:shd w:val="clear" w:color="auto" w:fill="EEEFF1"/>
        </w:rPr>
        <w:t xml:space="preserve"> размер ноги – у мальчиков 34, у девочек 32; размер одежды – 32/34; средний вес – от 20,1 кг до 26,5 кг. Что должен знать ребёнок в 7 лет Требования к новоиспечённому первокласснику зависят от школы, в которую он поступает. </w:t>
      </w:r>
      <w:proofErr w:type="gramStart"/>
      <w:r>
        <w:rPr>
          <w:rFonts w:ascii="PT Sans" w:hAnsi="PT Sans"/>
          <w:color w:val="343434"/>
          <w:sz w:val="26"/>
          <w:szCs w:val="26"/>
          <w:shd w:val="clear" w:color="auto" w:fill="EEEFF1"/>
        </w:rPr>
        <w:t>Но есть и базовый список, определяющий, что должен знать ребёнок в 7 лет: своё полное имя, возраст, дату рождения, адрес, город, страну, планету; полные имена родителей, близких родственников, их дни рождения и профессии; дни недели, месяцы, времена года; диких и домашних животных, насекомых, птиц, водных обитателей; овощи, фрукты, ягоды, растения, деревья, цветы;</w:t>
      </w:r>
      <w:proofErr w:type="gramEnd"/>
      <w:r>
        <w:rPr>
          <w:rFonts w:ascii="PT Sans" w:hAnsi="PT Sans"/>
          <w:color w:val="343434"/>
          <w:sz w:val="26"/>
          <w:szCs w:val="26"/>
          <w:shd w:val="clear" w:color="auto" w:fill="EEEFF1"/>
        </w:rPr>
        <w:t xml:space="preserve"> сказки, песни, стихи наизусть; геометрические фигуры; цифры минимум до 10; знаки плюс и минус, как ими пользоваться; русский алфавит; прямой и обратный счёт; цвета и оттенки; обозначение направлений и сторон; правила дорожного движения. Если ваш малыш ещё не всё освоил, позанимайтесь с ним дополнительно. Регулярные занятия и позитивный настрой помогут вашему чаду подойти к школе, имея хороший багаж знаний. Что должен уметь ребёнок в 7 лет</w:t>
      </w:r>
      <w:proofErr w:type="gramStart"/>
      <w:r>
        <w:rPr>
          <w:rFonts w:ascii="PT Sans" w:hAnsi="PT Sans"/>
          <w:color w:val="343434"/>
          <w:sz w:val="26"/>
          <w:szCs w:val="26"/>
          <w:shd w:val="clear" w:color="auto" w:fill="EEEFF1"/>
        </w:rPr>
        <w:t xml:space="preserve"> С</w:t>
      </w:r>
      <w:proofErr w:type="gramEnd"/>
      <w:r>
        <w:rPr>
          <w:rFonts w:ascii="PT Sans" w:hAnsi="PT Sans"/>
          <w:color w:val="343434"/>
          <w:sz w:val="26"/>
          <w:szCs w:val="26"/>
          <w:shd w:val="clear" w:color="auto" w:fill="EEEFF1"/>
        </w:rPr>
        <w:t xml:space="preserve">овсем не обязательно обучать кроху всем возможным занятиям и водить на тысячу кружков. </w:t>
      </w:r>
      <w:proofErr w:type="gramStart"/>
      <w:r>
        <w:rPr>
          <w:rFonts w:ascii="PT Sans" w:hAnsi="PT Sans"/>
          <w:color w:val="343434"/>
          <w:sz w:val="26"/>
          <w:szCs w:val="26"/>
          <w:shd w:val="clear" w:color="auto" w:fill="EEEFF1"/>
        </w:rPr>
        <w:t>Главное, дать ребёнку основные навыки и умения, которыми к семи годам он будет успешно пользоваться самостоятельно: считать минимум до 10, вести обратный счёт; читать по слогам; пересказывать текст в правильной последовательности; составлять истории из нескольких предложений, в том числе по картинке; различать гласные и согласные звуки; определять ударение и количество букв в словах;</w:t>
      </w:r>
      <w:proofErr w:type="gramEnd"/>
      <w:r>
        <w:rPr>
          <w:rFonts w:ascii="PT Sans" w:hAnsi="PT Sans"/>
          <w:color w:val="343434"/>
          <w:sz w:val="26"/>
          <w:szCs w:val="26"/>
          <w:shd w:val="clear" w:color="auto" w:fill="EEEFF1"/>
        </w:rPr>
        <w:t xml:space="preserve"> концентрировать внимание на 30-40 минут; находить отличия и сходства в предметах, картинках; копировать рисунок, движение; запоминать до 10 предметов или картинок; складывать </w:t>
      </w:r>
      <w:proofErr w:type="spellStart"/>
      <w:r>
        <w:rPr>
          <w:rFonts w:ascii="PT Sans" w:hAnsi="PT Sans"/>
          <w:color w:val="343434"/>
          <w:sz w:val="26"/>
          <w:szCs w:val="26"/>
          <w:shd w:val="clear" w:color="auto" w:fill="EEEFF1"/>
        </w:rPr>
        <w:t>пазлы</w:t>
      </w:r>
      <w:proofErr w:type="spellEnd"/>
      <w:r>
        <w:rPr>
          <w:rFonts w:ascii="PT Sans" w:hAnsi="PT Sans"/>
          <w:color w:val="343434"/>
          <w:sz w:val="26"/>
          <w:szCs w:val="26"/>
          <w:shd w:val="clear" w:color="auto" w:fill="EEEFF1"/>
        </w:rPr>
        <w:t xml:space="preserve">, создавать из конструктора фигуры в соответствии с образцом; рисовать так, чтобы было чётко понятно, что изображено; аккуратно раскрашивать и штриховать; лепить из пластилина, создавать аппликации, пользоваться ножницами. Многому вашего малыша научат уже в школе, но ему самому будет проще, если он овладеет большинством навыков заранее. Домашняя обстановка более спокойная, уютная и располагает к неторопливому обучению. За </w:t>
      </w:r>
      <w:r>
        <w:rPr>
          <w:rFonts w:ascii="PT Sans" w:hAnsi="PT Sans"/>
          <w:color w:val="343434"/>
          <w:sz w:val="26"/>
          <w:szCs w:val="26"/>
          <w:shd w:val="clear" w:color="auto" w:fill="EEEFF1"/>
        </w:rPr>
        <w:lastRenderedPageBreak/>
        <w:t xml:space="preserve">партой же ребёнок будет вынужден подчиняться временным рамкам, торопиться или отставать, если что-то не успевает. Всё это, скорее всего, будет сопряжено с беспокойством, нервным напряжением, снижением самооценки. Крайнее проявление – отказ от уроков, нежелание посещать школу. Будьте внимательны к своему ребёнку и обязательно проверьте уровень его подготовленности перед собеседованием в первый класс. Нередко случается, что мальчикам труднее поддерживать свою опрятность и следить за внешним видом, чем девочкам. Поэтому, выясняя, что должен уметь мальчик в 7 лет, занесите эти умения в свой список. Конечно, сын ещё не раз придёт домой в порванных штанах и испачканной куртке, главное, чтобы в стенах учебного заведения он сохранял приличный облик. Кроме того, </w:t>
      </w:r>
      <w:proofErr w:type="gramStart"/>
      <w:r>
        <w:rPr>
          <w:rFonts w:ascii="PT Sans" w:hAnsi="PT Sans"/>
          <w:color w:val="343434"/>
          <w:sz w:val="26"/>
          <w:szCs w:val="26"/>
          <w:shd w:val="clear" w:color="auto" w:fill="EEEFF1"/>
        </w:rPr>
        <w:t>подрастающему</w:t>
      </w:r>
      <w:proofErr w:type="gramEnd"/>
      <w:r>
        <w:rPr>
          <w:rFonts w:ascii="PT Sans" w:hAnsi="PT Sans"/>
          <w:color w:val="343434"/>
          <w:sz w:val="26"/>
          <w:szCs w:val="26"/>
          <w:shd w:val="clear" w:color="auto" w:fill="EEEFF1"/>
        </w:rPr>
        <w:t xml:space="preserve"> </w:t>
      </w:r>
      <w:proofErr w:type="spellStart"/>
      <w:r>
        <w:rPr>
          <w:rFonts w:ascii="PT Sans" w:hAnsi="PT Sans"/>
          <w:color w:val="343434"/>
          <w:sz w:val="26"/>
          <w:szCs w:val="26"/>
          <w:shd w:val="clear" w:color="auto" w:fill="EEEFF1"/>
        </w:rPr>
        <w:t>джентельмену</w:t>
      </w:r>
      <w:proofErr w:type="spellEnd"/>
      <w:r>
        <w:rPr>
          <w:rFonts w:ascii="PT Sans" w:hAnsi="PT Sans"/>
          <w:color w:val="343434"/>
          <w:sz w:val="26"/>
          <w:szCs w:val="26"/>
          <w:shd w:val="clear" w:color="auto" w:fill="EEEFF1"/>
        </w:rPr>
        <w:t xml:space="preserve"> следует привить правила мужского поведения: защищать слабых, помогать девочкам, уступать место пожилым людям и женщинам. В идеале ребёнок должен иметь перед глазами соответствующий образ, отвечающий этим требованиям. Конечно же, это фигура отца. Именно он формирует в сознании сына установки, «что такое хорошо, а что такое плохо».</w:t>
      </w:r>
      <w:r>
        <w:rPr>
          <w:rStyle w:val="apple-converted-space"/>
          <w:rFonts w:ascii="PT Sans" w:hAnsi="PT Sans"/>
          <w:color w:val="343434"/>
          <w:sz w:val="26"/>
          <w:szCs w:val="26"/>
          <w:shd w:val="clear" w:color="auto" w:fill="EEEFF1"/>
        </w:rPr>
        <w:t> </w:t>
      </w:r>
      <w:r>
        <w:rPr>
          <w:rFonts w:ascii="PT Sans" w:hAnsi="PT Sans"/>
          <w:color w:val="343434"/>
          <w:sz w:val="26"/>
          <w:szCs w:val="26"/>
        </w:rPr>
        <w:br w:type="textWrapping" w:clear="all"/>
      </w:r>
      <w:r>
        <w:rPr>
          <w:rFonts w:ascii="PT Sans" w:hAnsi="PT Sans"/>
          <w:color w:val="343434"/>
          <w:sz w:val="26"/>
          <w:szCs w:val="26"/>
          <w:shd w:val="clear" w:color="auto" w:fill="EEEFF1"/>
        </w:rPr>
        <w:t>Источник:</w:t>
      </w:r>
      <w:r>
        <w:rPr>
          <w:rStyle w:val="apple-converted-space"/>
          <w:rFonts w:ascii="PT Sans" w:hAnsi="PT Sans"/>
          <w:color w:val="343434"/>
          <w:sz w:val="26"/>
          <w:szCs w:val="26"/>
          <w:shd w:val="clear" w:color="auto" w:fill="EEEFF1"/>
        </w:rPr>
        <w:t> </w:t>
      </w:r>
      <w:hyperlink r:id="rId4" w:history="1">
        <w:r>
          <w:rPr>
            <w:rStyle w:val="a3"/>
            <w:rFonts w:ascii="PT Sans" w:hAnsi="PT Sans"/>
            <w:color w:val="1EACE1"/>
            <w:sz w:val="26"/>
            <w:szCs w:val="26"/>
            <w:u w:val="none"/>
            <w:shd w:val="clear" w:color="auto" w:fill="EEEFF1"/>
          </w:rPr>
          <w:t>https://detstrana.ru/article/deti-3-7/obraz-zhizni/chto-dolzhen-znat-i-umet-rebyonok-v-7-let/</w:t>
        </w:r>
      </w:hyperlink>
    </w:p>
    <w:sectPr w:rsidR="0081762D" w:rsidRPr="00AF2265" w:rsidSect="00817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265"/>
    <w:rsid w:val="0081762D"/>
    <w:rsid w:val="00AF2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F2265"/>
  </w:style>
  <w:style w:type="character" w:styleId="a3">
    <w:name w:val="Hyperlink"/>
    <w:basedOn w:val="a0"/>
    <w:uiPriority w:val="99"/>
    <w:semiHidden/>
    <w:unhideWhenUsed/>
    <w:rsid w:val="00AF22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tstrana.ru/article/deti-3-7/obraz-zhizni/chto-dolzhen-znat-i-umet-rebyonok-v-7-l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2017-03-13T09:15:00Z</cp:lastPrinted>
  <dcterms:created xsi:type="dcterms:W3CDTF">2017-03-13T09:14:00Z</dcterms:created>
  <dcterms:modified xsi:type="dcterms:W3CDTF">2017-03-13T09:15:00Z</dcterms:modified>
</cp:coreProperties>
</file>